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EE" w:rsidRDefault="00C31AF5" w:rsidP="00C31AF5">
      <w:pPr>
        <w:jc w:val="center"/>
        <w:rPr>
          <w:b/>
        </w:rPr>
      </w:pPr>
      <w:r w:rsidRPr="00C31AF5">
        <w:rPr>
          <w:b/>
        </w:rPr>
        <w:t xml:space="preserve">Shared Service </w:t>
      </w:r>
      <w:r w:rsidR="0025481E">
        <w:rPr>
          <w:b/>
        </w:rPr>
        <w:t>Onboarding</w:t>
      </w:r>
    </w:p>
    <w:p w:rsidR="00F8080C" w:rsidRDefault="00F8080C" w:rsidP="00F8080C">
      <w:r>
        <w:t>Laserfiche Shared Service customers get the below items set up when they join the shared service:</w:t>
      </w:r>
    </w:p>
    <w:p w:rsidR="00F8080C" w:rsidRDefault="00F8080C" w:rsidP="00F8080C">
      <w:pPr>
        <w:pStyle w:val="ListParagraph"/>
        <w:numPr>
          <w:ilvl w:val="0"/>
          <w:numId w:val="1"/>
        </w:numPr>
      </w:pPr>
      <w:r>
        <w:t>Repository Set up:</w:t>
      </w:r>
    </w:p>
    <w:p w:rsidR="00F8080C" w:rsidRDefault="000B1753" w:rsidP="00F8080C">
      <w:pPr>
        <w:pStyle w:val="ListParagraph"/>
        <w:numPr>
          <w:ilvl w:val="1"/>
          <w:numId w:val="1"/>
        </w:numPr>
      </w:pPr>
      <w:r>
        <w:t>The Repository is used for document management. Web Access is used to access the repository contents. The repository has different features such as ability to add annotations, redact sensitive data, ability to search for documents etc</w:t>
      </w:r>
      <w:r w:rsidR="001178F9">
        <w:t>...</w:t>
      </w:r>
      <w:r>
        <w:t xml:space="preserve"> . The </w:t>
      </w:r>
      <w:r w:rsidR="00F8080C">
        <w:t>Test, Staging and Production</w:t>
      </w:r>
      <w:r>
        <w:t xml:space="preserve"> repositories will be set up as part of the </w:t>
      </w:r>
      <w:r w:rsidR="006639B3">
        <w:t>s</w:t>
      </w:r>
      <w:r>
        <w:t xml:space="preserve">hared </w:t>
      </w:r>
      <w:r w:rsidR="006639B3">
        <w:t>s</w:t>
      </w:r>
      <w:r>
        <w:t>ervice.</w:t>
      </w:r>
    </w:p>
    <w:p w:rsidR="00B854C7" w:rsidRDefault="00B854C7" w:rsidP="00B854C7">
      <w:pPr>
        <w:pStyle w:val="ListParagraph"/>
        <w:ind w:left="1080"/>
      </w:pPr>
    </w:p>
    <w:p w:rsidR="00B854C7" w:rsidRDefault="00B854C7" w:rsidP="00B854C7">
      <w:pPr>
        <w:pStyle w:val="ListParagraph"/>
        <w:numPr>
          <w:ilvl w:val="0"/>
          <w:numId w:val="1"/>
        </w:numPr>
      </w:pPr>
      <w:r>
        <w:t>User Set up:</w:t>
      </w:r>
    </w:p>
    <w:p w:rsidR="00B371EA" w:rsidRDefault="00B854C7" w:rsidP="00FD6E06">
      <w:pPr>
        <w:pStyle w:val="ListParagraph"/>
        <w:numPr>
          <w:ilvl w:val="1"/>
          <w:numId w:val="1"/>
        </w:numPr>
      </w:pPr>
      <w:r>
        <w:t xml:space="preserve">Setting up users </w:t>
      </w:r>
      <w:r w:rsidR="00E04E54">
        <w:t xml:space="preserve">in the repository </w:t>
      </w:r>
      <w:r>
        <w:t>and providing basic admin functionality walk through</w:t>
      </w:r>
      <w:r w:rsidR="00E04E54">
        <w:t xml:space="preserve">. </w:t>
      </w:r>
    </w:p>
    <w:p w:rsidR="00E04E54" w:rsidRDefault="00E04E54" w:rsidP="00E04E54">
      <w:pPr>
        <w:pStyle w:val="ListParagraph"/>
        <w:ind w:left="1080"/>
      </w:pPr>
    </w:p>
    <w:p w:rsidR="00F8080C" w:rsidRDefault="00F8080C" w:rsidP="00F8080C">
      <w:pPr>
        <w:pStyle w:val="ListParagraph"/>
        <w:numPr>
          <w:ilvl w:val="0"/>
          <w:numId w:val="1"/>
        </w:numPr>
      </w:pPr>
      <w:r>
        <w:t>Forms Set up:</w:t>
      </w:r>
    </w:p>
    <w:p w:rsidR="00F8080C" w:rsidRDefault="00AC2447" w:rsidP="00F8080C">
      <w:pPr>
        <w:pStyle w:val="ListParagraph"/>
        <w:numPr>
          <w:ilvl w:val="1"/>
          <w:numId w:val="1"/>
        </w:numPr>
      </w:pPr>
      <w:r>
        <w:t xml:space="preserve">Forms is a business process automation tool. It is used to automate any manual approval or submission process. </w:t>
      </w:r>
      <w:r w:rsidR="00300B59">
        <w:t>Access to shared service T</w:t>
      </w:r>
      <w:r w:rsidR="00F8080C">
        <w:t xml:space="preserve">est </w:t>
      </w:r>
      <w:r w:rsidR="00300B59">
        <w:t>F</w:t>
      </w:r>
      <w:r w:rsidR="00F8080C">
        <w:t>orms</w:t>
      </w:r>
      <w:r w:rsidR="006F524C">
        <w:t xml:space="preserve"> will be set up</w:t>
      </w:r>
      <w:r w:rsidR="00300B59">
        <w:t xml:space="preserve"> to be able to create processes</w:t>
      </w:r>
      <w:r w:rsidR="006F524C">
        <w:t>.</w:t>
      </w:r>
    </w:p>
    <w:p w:rsidR="001B23F7" w:rsidRDefault="001B23F7" w:rsidP="001B23F7">
      <w:pPr>
        <w:pStyle w:val="ListParagraph"/>
        <w:ind w:left="360"/>
      </w:pPr>
    </w:p>
    <w:p w:rsidR="00300B59" w:rsidRDefault="001B23F7" w:rsidP="00300B59">
      <w:pPr>
        <w:pStyle w:val="ListParagraph"/>
        <w:numPr>
          <w:ilvl w:val="0"/>
          <w:numId w:val="1"/>
        </w:numPr>
      </w:pPr>
      <w:r>
        <w:t>Workflow Set up:</w:t>
      </w:r>
    </w:p>
    <w:p w:rsidR="001B23F7" w:rsidRDefault="00065484" w:rsidP="001B23F7">
      <w:pPr>
        <w:pStyle w:val="ListParagraph"/>
        <w:numPr>
          <w:ilvl w:val="1"/>
          <w:numId w:val="1"/>
        </w:numPr>
      </w:pPr>
      <w:r>
        <w:t xml:space="preserve">Workflow is an automation tool that can integrate with Forms or be set up to run independently. </w:t>
      </w:r>
      <w:r w:rsidR="001B23F7">
        <w:t>Access to Test Terminal server</w:t>
      </w:r>
      <w:r w:rsidR="00EA01FE">
        <w:t xml:space="preserve"> will be set up</w:t>
      </w:r>
      <w:r w:rsidR="001B23F7">
        <w:t xml:space="preserve"> to be able to create new workflows</w:t>
      </w:r>
      <w:r w:rsidR="00EA01FE">
        <w:t>.</w:t>
      </w:r>
    </w:p>
    <w:p w:rsidR="00F6561A" w:rsidRDefault="00F6561A" w:rsidP="00F6561A">
      <w:pPr>
        <w:pStyle w:val="ListParagraph"/>
        <w:ind w:left="360"/>
      </w:pPr>
    </w:p>
    <w:p w:rsidR="00F6561A" w:rsidRDefault="00F6561A" w:rsidP="00F6561A">
      <w:pPr>
        <w:pStyle w:val="ListParagraph"/>
        <w:numPr>
          <w:ilvl w:val="0"/>
          <w:numId w:val="1"/>
        </w:numPr>
      </w:pPr>
      <w:r>
        <w:t xml:space="preserve">Quick Fields </w:t>
      </w:r>
      <w:r w:rsidR="001B7243">
        <w:t>S</w:t>
      </w:r>
      <w:r>
        <w:t>et up:</w:t>
      </w:r>
    </w:p>
    <w:p w:rsidR="00F6561A" w:rsidRDefault="00F6561A" w:rsidP="00F6561A">
      <w:pPr>
        <w:pStyle w:val="ListParagraph"/>
        <w:numPr>
          <w:ilvl w:val="1"/>
          <w:numId w:val="1"/>
        </w:numPr>
      </w:pPr>
      <w:r>
        <w:t>Access to Test Terminal server</w:t>
      </w:r>
      <w:r w:rsidR="00EA01FE">
        <w:t xml:space="preserve"> will be set up</w:t>
      </w:r>
      <w:r>
        <w:t xml:space="preserve"> to be able to create new quick fields sessions</w:t>
      </w:r>
      <w:r w:rsidR="00EA01FE">
        <w:t>.</w:t>
      </w:r>
    </w:p>
    <w:p w:rsidR="00825741" w:rsidRDefault="00825741" w:rsidP="00825741">
      <w:pPr>
        <w:pStyle w:val="ListParagraph"/>
        <w:ind w:left="360"/>
      </w:pPr>
    </w:p>
    <w:p w:rsidR="00825741" w:rsidRDefault="00825741" w:rsidP="00825741">
      <w:pPr>
        <w:pStyle w:val="ListParagraph"/>
        <w:numPr>
          <w:ilvl w:val="0"/>
          <w:numId w:val="1"/>
        </w:numPr>
      </w:pPr>
      <w:r>
        <w:t>Providing an hour</w:t>
      </w:r>
      <w:r w:rsidR="004D7CC9">
        <w:t xml:space="preserve"> long</w:t>
      </w:r>
      <w:r>
        <w:t xml:space="preserve"> high level walk through of Forms and </w:t>
      </w:r>
      <w:r w:rsidR="000F295F">
        <w:t>Workflows</w:t>
      </w:r>
      <w:r>
        <w:t xml:space="preserve"> </w:t>
      </w:r>
    </w:p>
    <w:p w:rsidR="001B7243" w:rsidRDefault="001B7243" w:rsidP="000D7071">
      <w:pPr>
        <w:pStyle w:val="ListParagraph"/>
        <w:ind w:left="360"/>
      </w:pPr>
    </w:p>
    <w:p w:rsidR="00190F75" w:rsidRPr="00190F75" w:rsidRDefault="00190F75" w:rsidP="00190F75">
      <w:pPr>
        <w:pStyle w:val="ListParagraph"/>
        <w:ind w:left="360"/>
        <w:jc w:val="center"/>
        <w:rPr>
          <w:b/>
        </w:rPr>
      </w:pPr>
      <w:r w:rsidRPr="00190F75">
        <w:rPr>
          <w:b/>
        </w:rPr>
        <w:t>Help Resources</w:t>
      </w:r>
    </w:p>
    <w:p w:rsidR="000E69E1" w:rsidRDefault="000E69E1" w:rsidP="000E69E1">
      <w:r>
        <w:t>H</w:t>
      </w:r>
      <w:r>
        <w:t>elp videos</w:t>
      </w:r>
      <w:r>
        <w:t xml:space="preserve"> are available</w:t>
      </w:r>
      <w:r>
        <w:t xml:space="preserve"> in the site </w:t>
      </w:r>
      <w:hyperlink r:id="rId5" w:history="1">
        <w:r>
          <w:rPr>
            <w:rStyle w:val="Hyperlink"/>
          </w:rPr>
          <w:t>https://answers.laserfiche.com</w:t>
        </w:r>
      </w:hyperlink>
      <w:r>
        <w:rPr>
          <w:color w:val="1F497D"/>
        </w:rPr>
        <w:t xml:space="preserve"> </w:t>
      </w:r>
      <w:r>
        <w:t>or</w:t>
      </w:r>
      <w:r>
        <w:rPr>
          <w:rFonts w:ascii="Segoe UI" w:hAnsi="Segoe UI" w:cs="Segoe UI"/>
          <w:sz w:val="21"/>
          <w:szCs w:val="21"/>
        </w:rPr>
        <w:t xml:space="preserve"> </w:t>
      </w:r>
      <w:hyperlink r:id="rId6" w:history="1">
        <w:r>
          <w:rPr>
            <w:rStyle w:val="Hyperlink"/>
          </w:rPr>
          <w:t>https://support.laserfiche.com</w:t>
        </w:r>
      </w:hyperlink>
      <w:r>
        <w:t>. Please see the instructions below to create a support account to access these sites:</w:t>
      </w:r>
    </w:p>
    <w:p w:rsidR="000E69E1" w:rsidRDefault="000E69E1" w:rsidP="000E69E1">
      <w:pPr>
        <w:pStyle w:val="NormalWeb"/>
        <w:shd w:val="clear" w:color="auto" w:fill="FFFFFF"/>
        <w:spacing w:before="0" w:beforeAutospacing="0" w:after="150" w:afterAutospacing="0"/>
      </w:pPr>
      <w:r>
        <w:rPr>
          <w:rStyle w:val="Strong"/>
          <w:rFonts w:ascii="Calibri" w:hAnsi="Calibri" w:cs="Calibri"/>
          <w:color w:val="000000"/>
          <w:sz w:val="22"/>
          <w:szCs w:val="22"/>
        </w:rPr>
        <w:t>To obtain a support account, please follow the instructions below.</w:t>
      </w:r>
    </w:p>
    <w:p w:rsidR="000E69E1" w:rsidRDefault="000E69E1" w:rsidP="000E69E1">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Visit </w:t>
      </w:r>
      <w:hyperlink r:id="rId7" w:history="1">
        <w:r>
          <w:rPr>
            <w:rStyle w:val="Hyperlink"/>
            <w:rFonts w:eastAsia="Times New Roman"/>
            <w:color w:val="0069CF"/>
          </w:rPr>
          <w:t>https://support.laserfiche.com/reg/register_form.aspx</w:t>
        </w:r>
      </w:hyperlink>
    </w:p>
    <w:p w:rsidR="000E69E1" w:rsidRDefault="000E69E1" w:rsidP="000E69E1">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 xml:space="preserve">Create an account by completing the required entry fields. </w:t>
      </w:r>
    </w:p>
    <w:p w:rsidR="000E69E1" w:rsidRDefault="000E69E1" w:rsidP="000E69E1">
      <w:pPr>
        <w:numPr>
          <w:ilvl w:val="1"/>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For the Product Serial Number, enter the code – </w:t>
      </w:r>
      <w:r>
        <w:rPr>
          <w:rFonts w:eastAsia="Times New Roman"/>
          <w:b/>
          <w:bCs/>
        </w:rPr>
        <w:t>VNSM-RSTN-CAII-RLRL</w:t>
      </w:r>
      <w:r>
        <w:rPr>
          <w:rStyle w:val="emailstyle17"/>
          <w:rFonts w:eastAsia="Times New Roman"/>
          <w:color w:val="000000"/>
        </w:rPr>
        <w:t>.</w:t>
      </w:r>
    </w:p>
    <w:p w:rsidR="000E69E1" w:rsidRDefault="000E69E1" w:rsidP="000E69E1">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Click Submit.</w:t>
      </w:r>
    </w:p>
    <w:p w:rsidR="000E69E1" w:rsidRDefault="000E69E1" w:rsidP="000E69E1">
      <w:pPr>
        <w:numPr>
          <w:ilvl w:val="0"/>
          <w:numId w:val="2"/>
        </w:numPr>
        <w:shd w:val="clear" w:color="auto" w:fill="FFFFFF"/>
        <w:spacing w:before="100" w:beforeAutospacing="1" w:after="100" w:afterAutospacing="1" w:line="240" w:lineRule="auto"/>
        <w:rPr>
          <w:rFonts w:eastAsia="Times New Roman"/>
          <w:color w:val="000000"/>
        </w:rPr>
      </w:pPr>
      <w:r>
        <w:rPr>
          <w:rFonts w:eastAsia="Times New Roman"/>
          <w:color w:val="000000"/>
        </w:rPr>
        <w:t>Laserfiche logs the user into the newly created account and redirects to the "Welcome" page.</w:t>
      </w:r>
      <w:bookmarkStart w:id="0" w:name="_GoBack"/>
      <w:bookmarkEnd w:id="0"/>
    </w:p>
    <w:p w:rsidR="00F8080C" w:rsidRPr="00F8080C" w:rsidRDefault="00F8080C" w:rsidP="00F8080C"/>
    <w:sectPr w:rsidR="00F8080C" w:rsidRPr="00F8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F317B"/>
    <w:multiLevelType w:val="hybridMultilevel"/>
    <w:tmpl w:val="CFC0B1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60696F"/>
    <w:multiLevelType w:val="multilevel"/>
    <w:tmpl w:val="405EC1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F5"/>
    <w:rsid w:val="00065484"/>
    <w:rsid w:val="000B1753"/>
    <w:rsid w:val="000D7071"/>
    <w:rsid w:val="000E69E1"/>
    <w:rsid w:val="000F295F"/>
    <w:rsid w:val="001178F9"/>
    <w:rsid w:val="00190F75"/>
    <w:rsid w:val="001B23F7"/>
    <w:rsid w:val="001B7243"/>
    <w:rsid w:val="00202DC2"/>
    <w:rsid w:val="0025481E"/>
    <w:rsid w:val="00300B59"/>
    <w:rsid w:val="004D7CC9"/>
    <w:rsid w:val="006639B3"/>
    <w:rsid w:val="006F524C"/>
    <w:rsid w:val="00825741"/>
    <w:rsid w:val="00AC1FAC"/>
    <w:rsid w:val="00AC2447"/>
    <w:rsid w:val="00B371EA"/>
    <w:rsid w:val="00B854C7"/>
    <w:rsid w:val="00C31AF5"/>
    <w:rsid w:val="00E04E54"/>
    <w:rsid w:val="00EA01FE"/>
    <w:rsid w:val="00EE25F3"/>
    <w:rsid w:val="00F6561A"/>
    <w:rsid w:val="00F8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B6B1"/>
  <w15:chartTrackingRefBased/>
  <w15:docId w15:val="{5030969F-72F1-4508-841F-7D1F8D02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0C"/>
    <w:pPr>
      <w:ind w:left="720"/>
      <w:contextualSpacing/>
    </w:pPr>
  </w:style>
  <w:style w:type="character" w:styleId="Hyperlink">
    <w:name w:val="Hyperlink"/>
    <w:basedOn w:val="DefaultParagraphFont"/>
    <w:uiPriority w:val="99"/>
    <w:semiHidden/>
    <w:unhideWhenUsed/>
    <w:rsid w:val="000E69E1"/>
    <w:rPr>
      <w:color w:val="0563C1"/>
      <w:u w:val="single"/>
    </w:rPr>
  </w:style>
  <w:style w:type="paragraph" w:styleId="NormalWeb">
    <w:name w:val="Normal (Web)"/>
    <w:basedOn w:val="Normal"/>
    <w:uiPriority w:val="99"/>
    <w:semiHidden/>
    <w:unhideWhenUsed/>
    <w:rsid w:val="000E69E1"/>
    <w:pPr>
      <w:spacing w:before="100" w:beforeAutospacing="1" w:after="100" w:afterAutospacing="1" w:line="240" w:lineRule="auto"/>
    </w:pPr>
    <w:rPr>
      <w:rFonts w:ascii="Times New Roman" w:hAnsi="Times New Roman" w:cs="Times New Roman"/>
      <w:sz w:val="24"/>
      <w:szCs w:val="24"/>
    </w:rPr>
  </w:style>
  <w:style w:type="character" w:customStyle="1" w:styleId="emailstyle17">
    <w:name w:val="emailstyle17"/>
    <w:basedOn w:val="DefaultParagraphFont"/>
    <w:semiHidden/>
    <w:rsid w:val="000E69E1"/>
    <w:rPr>
      <w:rFonts w:ascii="Calibri" w:hAnsi="Calibri" w:cs="Calibri" w:hint="default"/>
      <w:color w:val="1F497D"/>
    </w:rPr>
  </w:style>
  <w:style w:type="character" w:styleId="Strong">
    <w:name w:val="Strong"/>
    <w:basedOn w:val="DefaultParagraphFont"/>
    <w:uiPriority w:val="22"/>
    <w:qFormat/>
    <w:rsid w:val="000E6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s-3A__support.laserfiche.com_reg_register-5Fform.aspx&amp;d=DwMFAg&amp;c=ODFT-G5SujMiGrKuoJJjVg&amp;r=0jwgYPdWJoDsO3wxyGa0XiAigfUo8hYEIltbmL-mlUE&amp;m=CfSHzutqURLPAy4GY_vVTseUM7pknndRz1EOsbFb3jc&amp;s=3_Se7CXUm7e_nD-FAef5T-Fs0BdZrWBdNB7ctyUB2ug&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laserfiche.com/" TargetMode="External"/><Relationship Id="rId5" Type="http://schemas.openxmlformats.org/officeDocument/2006/relationships/hyperlink" Target="https://answers.laserfich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Karthick</dc:creator>
  <cp:keywords/>
  <dc:description/>
  <cp:lastModifiedBy>Priya Karthick</cp:lastModifiedBy>
  <cp:revision>42</cp:revision>
  <dcterms:created xsi:type="dcterms:W3CDTF">2019-08-26T19:36:00Z</dcterms:created>
  <dcterms:modified xsi:type="dcterms:W3CDTF">2019-10-22T20:19:00Z</dcterms:modified>
</cp:coreProperties>
</file>